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879E5" w14:textId="4F18BD56" w:rsidR="00DA1C87" w:rsidRDefault="005C21B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bookmarkStart w:id="0" w:name="_GoBack"/>
      <w:bookmarkEnd w:id="0"/>
    </w:p>
    <w:p w14:paraId="7A428CF3" w14:textId="77777777" w:rsidR="00DA1C87" w:rsidRDefault="005C21B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公司简介</w:t>
      </w:r>
    </w:p>
    <w:p w14:paraId="7762ACB9" w14:textId="77777777" w:rsidR="00DA1C87" w:rsidRDefault="00DA1C87">
      <w:pPr>
        <w:spacing w:line="600" w:lineRule="exact"/>
        <w:jc w:val="center"/>
        <w:rPr>
          <w:rFonts w:ascii="Times New Roman" w:eastAsia="方正公文小标宋" w:hAnsi="Times New Roman" w:cs="Times New Roman"/>
          <w:sz w:val="44"/>
          <w:szCs w:val="44"/>
        </w:rPr>
      </w:pPr>
    </w:p>
    <w:p w14:paraId="02FD4ABA" w14:textId="77777777" w:rsidR="00DA1C87" w:rsidRPr="005C21BE" w:rsidRDefault="005C21BE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5C21BE">
        <w:rPr>
          <w:rFonts w:ascii="Times New Roman" w:eastAsia="黑体" w:hAnsi="Times New Roman" w:cs="Times New Roman"/>
          <w:b/>
          <w:bCs/>
          <w:sz w:val="32"/>
          <w:szCs w:val="32"/>
        </w:rPr>
        <w:t>1.</w:t>
      </w:r>
      <w:r w:rsidRPr="005C21BE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保定数字城市投资发展集团有限公司</w:t>
      </w:r>
    </w:p>
    <w:p w14:paraId="266698DC" w14:textId="77777777" w:rsidR="00DA1C87" w:rsidRDefault="005C21B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保定数字城市投资发展集团有限公司</w:t>
      </w:r>
      <w:r>
        <w:rPr>
          <w:rFonts w:ascii="Times New Roman" w:eastAsia="仿宋_GB2312" w:hAnsi="Times New Roman" w:cs="Times New Roman"/>
          <w:sz w:val="32"/>
          <w:szCs w:val="32"/>
        </w:rPr>
        <w:t>成立于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是保定市委、市政府为推动数字城市建设而批准设立的市属国有独资企业，由市</w:t>
      </w:r>
      <w:r>
        <w:rPr>
          <w:rFonts w:ascii="Times New Roman" w:eastAsia="仿宋_GB2312" w:hAnsi="Times New Roman" w:cs="Times New Roman"/>
          <w:sz w:val="32"/>
          <w:szCs w:val="32"/>
        </w:rPr>
        <w:t>国资委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履行出资人职责。</w:t>
      </w:r>
      <w:r>
        <w:rPr>
          <w:rFonts w:ascii="Times New Roman" w:eastAsia="仿宋_GB2312" w:hAnsi="Times New Roman" w:cs="Times New Roman"/>
          <w:sz w:val="32"/>
          <w:szCs w:val="32"/>
        </w:rPr>
        <w:t>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为保定市数字城市建设的主平台，定位为“数字城市建设运营商”和“人工智能和数据开发服务商”，聚焦数字基础设施投资、数据要素市场化、智慧城市应用开发等领域，承担全市政务云、数据安全、信息化项目等关键任务，构建了“三横三纵”数字保定建设框架，并投资建设了河北省首家“数据要素创新中心”，在数据要素市场化方面成就斐然。‌</w:t>
      </w:r>
    </w:p>
    <w:p w14:paraId="18401A2A" w14:textId="77777777" w:rsidR="00DA1C87" w:rsidRPr="005C21BE" w:rsidRDefault="005C21B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lang w:val="en"/>
        </w:rPr>
      </w:pPr>
      <w:r w:rsidRPr="005C21BE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</w:t>
      </w:r>
      <w:r w:rsidRPr="005C21BE"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lang w:val="en"/>
        </w:rPr>
        <w:t>.</w:t>
      </w:r>
      <w:r w:rsidRPr="005C21BE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保定市国贸集团有限公司</w:t>
      </w:r>
    </w:p>
    <w:p w14:paraId="587A0060" w14:textId="77777777" w:rsidR="00DA1C87" w:rsidRDefault="005C21B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保定市国贸集团有限公司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是保定市政府直属的国有独资企业，由市</w:t>
      </w:r>
      <w:r>
        <w:rPr>
          <w:rFonts w:ascii="Times New Roman" w:eastAsia="仿宋_GB2312" w:hAnsi="Times New Roman" w:cs="Times New Roman"/>
          <w:sz w:val="32"/>
          <w:szCs w:val="32"/>
        </w:rPr>
        <w:t>国资委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履行出资人职责。公司定位于“政府主导、市场运作、为民兴业、合作共赢”的发展理念，聚焦全市县域特色产业集群，赋能县域产业实现品牌化与全球化，整合国内外优质资源，积极构建以“全链赋能服务、全球市场开拓、城市商业生态”三大市场业务板块为前沿阵地，以“人才发展与创新孵化板块”为核心基石的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3+1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”四轮驱动发展新格局，打造引领县域经济发展的“链主”领军企业。</w:t>
      </w:r>
    </w:p>
    <w:p w14:paraId="40F7933D" w14:textId="77777777" w:rsidR="00DA1C87" w:rsidRPr="005C21BE" w:rsidRDefault="005C21B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5C21BE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</w:t>
      </w:r>
      <w:r w:rsidRPr="005C21BE"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lang w:val="en"/>
        </w:rPr>
        <w:t>.</w:t>
      </w:r>
      <w:r w:rsidRPr="005C21BE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保定市产业投资发展集团有限公司</w:t>
      </w:r>
    </w:p>
    <w:p w14:paraId="05FD6B5E" w14:textId="5CB16B0E" w:rsidR="00DA1C87" w:rsidRDefault="005C21B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保定市产业投资发展集团有限公司是经</w:t>
      </w:r>
      <w:r w:rsidR="008C03B0">
        <w:rPr>
          <w:rFonts w:ascii="Times New Roman" w:eastAsia="仿宋_GB2312" w:hAnsi="Times New Roman" w:cs="Times New Roman" w:hint="eastAsia"/>
          <w:sz w:val="32"/>
          <w:szCs w:val="32"/>
        </w:rPr>
        <w:t>保定</w:t>
      </w:r>
      <w:r>
        <w:rPr>
          <w:rFonts w:ascii="Times New Roman" w:eastAsia="仿宋_GB2312" w:hAnsi="Times New Roman" w:cs="Times New Roman"/>
          <w:sz w:val="32"/>
          <w:szCs w:val="32"/>
        </w:rPr>
        <w:t>市政府批准组建的市属国有独资企业，由市国资委履行出资人职责。公司作为市属国有产业投资运营平台，其核心业务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聚焦城市更新与片区开发、产业园区开发运营、地产开发与安居保障、城市服务运营、资产经营管理、投融资服务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大板块，构建市场化经营新格局，打造专业化产投品牌。</w:t>
      </w:r>
    </w:p>
    <w:sectPr w:rsidR="00DA1C87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188E3" w14:textId="77777777" w:rsidR="008F319E" w:rsidRDefault="008F319E" w:rsidP="008C03B0">
      <w:r>
        <w:separator/>
      </w:r>
    </w:p>
  </w:endnote>
  <w:endnote w:type="continuationSeparator" w:id="0">
    <w:p w14:paraId="07F2FA4D" w14:textId="77777777" w:rsidR="008F319E" w:rsidRDefault="008F319E" w:rsidP="008C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6C36DE1-1998-4CDF-8B43-0E0600456FD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0BB73C6-11CD-4AC4-9902-6A615255A0DA}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37AB3CE-9110-421F-9384-5E8614975519}"/>
    <w:embedBold r:id="rId4" w:subsetted="1" w:fontKey="{9F5B9E5D-F687-4806-A11F-27EAC63B345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B46C9" w14:textId="77777777" w:rsidR="008F319E" w:rsidRDefault="008F319E" w:rsidP="008C03B0">
      <w:r>
        <w:separator/>
      </w:r>
    </w:p>
  </w:footnote>
  <w:footnote w:type="continuationSeparator" w:id="0">
    <w:p w14:paraId="6CC6E50B" w14:textId="77777777" w:rsidR="008F319E" w:rsidRDefault="008F319E" w:rsidP="008C0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OTljYjM1MWYxZDU2ZTlmOWZjZjNmN2NhNDJlNDQifQ=="/>
  </w:docVars>
  <w:rsids>
    <w:rsidRoot w:val="001013DE"/>
    <w:rsid w:val="D7FB5EB4"/>
    <w:rsid w:val="DBF0DE05"/>
    <w:rsid w:val="FB8B049C"/>
    <w:rsid w:val="FBE72555"/>
    <w:rsid w:val="00016634"/>
    <w:rsid w:val="001013DE"/>
    <w:rsid w:val="005C21BE"/>
    <w:rsid w:val="008806D3"/>
    <w:rsid w:val="008C03B0"/>
    <w:rsid w:val="008F319E"/>
    <w:rsid w:val="009A40B3"/>
    <w:rsid w:val="00DA1C87"/>
    <w:rsid w:val="014862E0"/>
    <w:rsid w:val="19BB300C"/>
    <w:rsid w:val="2130522A"/>
    <w:rsid w:val="411F085D"/>
    <w:rsid w:val="45CA13BF"/>
    <w:rsid w:val="52B570C4"/>
    <w:rsid w:val="577E41E7"/>
    <w:rsid w:val="58D149BD"/>
    <w:rsid w:val="59655FCB"/>
    <w:rsid w:val="596A62EA"/>
    <w:rsid w:val="5F740B45"/>
    <w:rsid w:val="60F6361A"/>
    <w:rsid w:val="6BC60AA9"/>
    <w:rsid w:val="6E446593"/>
    <w:rsid w:val="701C3C54"/>
    <w:rsid w:val="7D7C6DEF"/>
    <w:rsid w:val="7EDC3770"/>
    <w:rsid w:val="7F7BC64B"/>
    <w:rsid w:val="7FB9BE94"/>
    <w:rsid w:val="9FFFEBA1"/>
    <w:rsid w:val="B9FF8A11"/>
    <w:rsid w:val="BBF7F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A0456"/>
  <w15:docId w15:val="{F42540D5-5B74-44E6-A49A-09626744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uiPriority w:val="99"/>
    <w:unhideWhenUsed/>
    <w:qFormat/>
    <w:pPr>
      <w:spacing w:after="120"/>
      <w:ind w:leftChars="200" w:left="420"/>
    </w:pPr>
  </w:style>
  <w:style w:type="paragraph" w:styleId="a4">
    <w:name w:val="Subtitle"/>
    <w:basedOn w:val="a"/>
    <w:next w:val="a"/>
    <w:qFormat/>
    <w:pPr>
      <w:spacing w:line="700" w:lineRule="exact"/>
      <w:jc w:val="center"/>
      <w:outlineLvl w:val="1"/>
    </w:pPr>
    <w:rPr>
      <w:rFonts w:ascii="Arial" w:eastAsia="方正小标宋简体" w:hAnsi="Arial" w:cs="Arial"/>
      <w:b/>
      <w:bCs/>
      <w:kern w:val="28"/>
      <w:sz w:val="44"/>
      <w:szCs w:val="4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420"/>
    </w:pPr>
  </w:style>
  <w:style w:type="paragraph" w:customStyle="1" w:styleId="Style1">
    <w:name w:val="_Style 1"/>
    <w:uiPriority w:val="1"/>
    <w:unhideWhenUsed/>
    <w:qFormat/>
    <w:pPr>
      <w:widowControl w:val="0"/>
      <w:jc w:val="both"/>
    </w:pPr>
    <w:rPr>
      <w:rFonts w:ascii="宋体" w:eastAsia="宋体" w:hAnsi="宋体" w:cs="Times New Roman" w:hint="eastAsia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CMGE-PC</dc:creator>
  <cp:lastModifiedBy>尤磊</cp:lastModifiedBy>
  <cp:revision>5</cp:revision>
  <cp:lastPrinted>2025-12-08T02:59:00Z</cp:lastPrinted>
  <dcterms:created xsi:type="dcterms:W3CDTF">2024-03-22T16:59:00Z</dcterms:created>
  <dcterms:modified xsi:type="dcterms:W3CDTF">2026-01-03T08:40:00Z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DEC9A49310AA42F49C543190B4339FF0_13</vt:lpwstr>
  </property>
  <property fmtid="{D5CDD505-2E9C-101B-9397-08002B2CF9AE}" pid="4" name="KSOTemplateDocerSaveRecord">
    <vt:lpwstr>eyJoZGlkIjoiMjVmYmE1ZTNkNmQ4NTY5YjFlMWYzNTY4ZDNiNTU3OWQiLCJ1c2VySWQiOiIyMzIxOTIyMjYifQ==</vt:lpwstr>
  </property>
</Properties>
</file>